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06AC" w14:textId="77777777" w:rsidR="00E65A2F" w:rsidRPr="005456CB" w:rsidRDefault="00E65A2F" w:rsidP="00E65A2F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7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E65A2F" w:rsidRPr="005456CB" w14:paraId="347AA21C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2476B51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790D6367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11AB6DE4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78A386E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E65A2F" w:rsidRPr="005456CB" w14:paraId="02C4E7EA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5FA9D886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11E46A0B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63B325A0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5701AD29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765CDDBA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77AF8D8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AB74B1B" w14:textId="77777777" w:rsidR="00E65A2F" w:rsidRPr="00DB448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>Пункт Положения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№</w:t>
            </w:r>
            <w:r w:rsidRPr="00DB448B">
              <w:rPr>
                <w:rFonts w:ascii="Tahoma" w:hAnsi="Tahoma" w:cs="Tahoma"/>
                <w:sz w:val="16"/>
                <w:szCs w:val="16"/>
              </w:rPr>
              <w:t xml:space="preserve"> 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14C93ECD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74FA001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3A93D0E" w14:textId="77777777" w:rsidR="00E65A2F" w:rsidRPr="00DB448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Код типа корпоративного действия*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E97F99B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3EC6725D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0109" w14:textId="77777777" w:rsidR="00E65A2F" w:rsidRPr="00DB448B" w:rsidRDefault="00E65A2F" w:rsidP="00E65A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E65A2F" w:rsidRPr="005456CB" w14:paraId="282EA85F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1E272F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45D22844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2A5F8BA7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7D3C11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15762D1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71ABDDA8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63793A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E65A2F" w:rsidRPr="005456CB" w14:paraId="4107F0A5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0FE197C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4F245CC6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00E93" w14:paraId="076A9D32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C62D" w14:textId="77777777" w:rsidR="00E65A2F" w:rsidRPr="00DB448B" w:rsidRDefault="00E65A2F" w:rsidP="00E65A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E65A2F" w:rsidRPr="005456CB" w14:paraId="022B88CB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1D2969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9CA54FF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313A95C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5B2B722A" w14:textId="77777777" w:rsidR="00E65A2F" w:rsidRPr="005456CB" w:rsidRDefault="00E65A2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2CC7ABB9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CA46398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2454D709" w14:textId="77777777" w:rsidR="00E65A2F" w:rsidRPr="005456CB" w:rsidRDefault="00E65A2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65CA38FB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9F8D552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7A1C5FFC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2D9B4567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38C247D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104A4777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98D7D03" w14:textId="77777777" w:rsidR="00E65A2F" w:rsidRPr="005456CB" w:rsidRDefault="00E65A2F" w:rsidP="00E65A2F">
      <w:pPr>
        <w:spacing w:before="240"/>
        <w:ind w:left="142" w:right="-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* При заполнении данного поля просьба использовать один из следующих кодов типа корпоративного действия </w:t>
      </w:r>
      <w:r w:rsidRPr="00A13CDE">
        <w:rPr>
          <w:rFonts w:ascii="Tahoma" w:eastAsia="Times New Roman" w:hAnsi="Tahoma" w:cs="Tahoma"/>
          <w:sz w:val="16"/>
          <w:szCs w:val="16"/>
          <w:lang w:eastAsia="ru-RU"/>
        </w:rPr>
        <w:t>CONV, MRGR, EXOF, SOFF, BONU,</w:t>
      </w:r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 описание которых приведено в разделе «Выполнение функций центра корпоративной информации» на </w:t>
      </w:r>
      <w:r w:rsidRPr="005456CB">
        <w:rPr>
          <w:rFonts w:ascii="Tahoma" w:eastAsia="Times New Roman" w:hAnsi="Tahoma" w:cs="Tahoma"/>
          <w:sz w:val="16"/>
          <w:szCs w:val="16"/>
          <w:lang w:val="en-US" w:eastAsia="ru-RU"/>
        </w:rPr>
        <w:t>C</w:t>
      </w:r>
      <w:proofErr w:type="spellStart"/>
      <w:r w:rsidRPr="005456CB">
        <w:rPr>
          <w:rFonts w:ascii="Tahoma" w:eastAsia="Times New Roman" w:hAnsi="Tahoma" w:cs="Tahoma"/>
          <w:sz w:val="16"/>
          <w:szCs w:val="16"/>
          <w:lang w:eastAsia="ru-RU"/>
        </w:rPr>
        <w:t>айте</w:t>
      </w:r>
      <w:proofErr w:type="spellEnd"/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. Данное поле не обязательно к заполнению. </w:t>
      </w:r>
    </w:p>
    <w:p w14:paraId="640197CE" w14:textId="77777777" w:rsidR="00E65A2F" w:rsidRPr="005456CB" w:rsidRDefault="00E65A2F" w:rsidP="00E65A2F">
      <w:pPr>
        <w:jc w:val="center"/>
        <w:rPr>
          <w:rFonts w:ascii="Tahoma" w:hAnsi="Tahoma" w:cs="Tahoma"/>
          <w:b/>
          <w:sz w:val="32"/>
          <w:szCs w:val="32"/>
        </w:rPr>
      </w:pPr>
      <w:r w:rsidRPr="00B841CA">
        <w:rPr>
          <w:rFonts w:ascii="Tahoma" w:hAnsi="Tahoma" w:cs="Tahoma"/>
          <w:b/>
          <w:sz w:val="32"/>
          <w:szCs w:val="32"/>
        </w:rPr>
        <w:t>Информация, связанная с осуществлением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на получение акций эмитента при их размещении </w:t>
      </w:r>
      <w:r>
        <w:rPr>
          <w:rFonts w:ascii="Tahoma" w:hAnsi="Tahoma" w:cs="Tahoma"/>
          <w:b/>
          <w:sz w:val="32"/>
          <w:szCs w:val="32"/>
        </w:rPr>
        <w:t>путем</w:t>
      </w:r>
      <w:r w:rsidRPr="005456CB">
        <w:rPr>
          <w:rFonts w:ascii="Tahoma" w:hAnsi="Tahoma" w:cs="Tahoma"/>
          <w:b/>
          <w:sz w:val="32"/>
          <w:szCs w:val="32"/>
        </w:rPr>
        <w:t xml:space="preserve"> конвертации или распределения среди акционеров 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852E47" w:rsidRPr="005456CB" w14:paraId="35F3BF91" w14:textId="77777777" w:rsidTr="00184347">
        <w:trPr>
          <w:trHeight w:val="133"/>
        </w:trPr>
        <w:tc>
          <w:tcPr>
            <w:tcW w:w="7542" w:type="dxa"/>
          </w:tcPr>
          <w:p w14:paraId="3110BD42" w14:textId="77777777" w:rsidR="00852E47" w:rsidRPr="005456CB" w:rsidRDefault="00852E47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Toc462933712"/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626" w:type="dxa"/>
          </w:tcPr>
          <w:p w14:paraId="6A395EB9" w14:textId="77777777" w:rsidR="00852E47" w:rsidRPr="005456CB" w:rsidRDefault="00852E47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6308E7C7" w14:textId="77777777" w:rsidR="00852E47" w:rsidRPr="005456CB" w:rsidRDefault="00852E47" w:rsidP="00852E47">
      <w:pPr>
        <w:ind w:right="142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6C681D">
        <w:rPr>
          <w:rFonts w:ascii="Tahoma" w:hAnsi="Tahoma" w:cs="Tahoma"/>
          <w:b/>
          <w:sz w:val="28"/>
          <w:szCs w:val="28"/>
        </w:rPr>
        <w:t>7.10. Информация о направлении эмитентом регистратору распоряжения, являющегося основанием для внесения записей о размещении акций, размещаемых путем конвертации или распределения среди акционеров</w:t>
      </w:r>
      <w:r>
        <w:rPr>
          <w:rFonts w:ascii="Tahoma" w:hAnsi="Tahoma" w:cs="Tahoma"/>
          <w:b/>
          <w:sz w:val="28"/>
          <w:szCs w:val="28"/>
        </w:rPr>
        <w:t>*</w:t>
      </w: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852E47" w:rsidRPr="00FA61D8" w14:paraId="43EB6699" w14:textId="77777777" w:rsidTr="00184347">
        <w:trPr>
          <w:trHeight w:val="1354"/>
        </w:trPr>
        <w:tc>
          <w:tcPr>
            <w:tcW w:w="7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0AFC8" w14:textId="77777777" w:rsidR="00852E47" w:rsidRPr="007F4672" w:rsidRDefault="00852E4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713"/>
            <w:r w:rsidRPr="007F4672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Вид ценных бумаг (акции), категория (тип) и иные указанные в решении о выпуске ценных бумаг идентификационные признаки акций, размещаемых путем конвертации или распределения среди акционеров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1"/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</w:p>
        </w:tc>
        <w:tc>
          <w:tcPr>
            <w:tcW w:w="7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47A7B" w14:textId="77777777" w:rsidR="00852E47" w:rsidRPr="007F4672" w:rsidRDefault="00852E4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852E47" w:rsidRPr="00FA61D8" w14:paraId="7384BADE" w14:textId="77777777" w:rsidTr="00184347">
        <w:trPr>
          <w:trHeight w:val="216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BD1FA" w14:textId="77777777" w:rsidR="00852E47" w:rsidRPr="007F4672" w:rsidRDefault="00852E4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714"/>
            <w:r w:rsidRPr="007F4672">
              <w:rPr>
                <w:rFonts w:ascii="Tahoma" w:eastAsia="Times New Roman" w:hAnsi="Tahoma" w:cs="Tahoma"/>
                <w:sz w:val="24"/>
                <w:lang w:eastAsia="ru-RU"/>
              </w:rPr>
              <w:t>Способ размещения акций, а в случае, если акции размещаются путем конвертации, - также вид конвертации (конвертация привилегированных акций в обыкновенные акции или привилегированные акции другого типа; конвертация облигаций и опционов эмитента в дополнительные обыкновенные или привилегированные акции; конвертация акций при реорганизации):</w:t>
            </w:r>
            <w:bookmarkEnd w:id="2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3363D" w14:textId="77777777" w:rsidR="00852E47" w:rsidRPr="007F4672" w:rsidRDefault="00852E4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852E47" w:rsidRPr="00FA61D8" w14:paraId="02BEA4E8" w14:textId="77777777" w:rsidTr="00184347">
        <w:trPr>
          <w:trHeight w:val="76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1C877" w14:textId="77777777" w:rsidR="00852E47" w:rsidRPr="00FA61D8" w:rsidRDefault="00852E4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716"/>
            <w:r w:rsidRPr="00FA61D8">
              <w:rPr>
                <w:rFonts w:ascii="Tahoma" w:eastAsia="Times New Roman" w:hAnsi="Tahoma" w:cs="Tahoma"/>
                <w:sz w:val="24"/>
                <w:lang w:eastAsia="ru-RU"/>
              </w:rPr>
              <w:t>Дата направления эмитентом регистратору распоряжения, являющегося основанием для внесения записей о размещении акций, размещаемых путем конвертации или распределения среди акционеров:</w:t>
            </w:r>
            <w:bookmarkEnd w:id="3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453C6" w14:textId="77777777" w:rsidR="00852E47" w:rsidRPr="00FA61D8" w:rsidRDefault="00852E4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852E47" w:rsidRPr="00FA61D8" w14:paraId="22F2B52A" w14:textId="77777777" w:rsidTr="00184347">
        <w:trPr>
          <w:trHeight w:val="52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900D1" w14:textId="77777777" w:rsidR="00852E47" w:rsidRPr="005456CB" w:rsidRDefault="00852E4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717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конвертации акций или распределения акций среди акционеров:</w:t>
            </w:r>
            <w:bookmarkEnd w:id="4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13608" w14:textId="77777777" w:rsidR="00852E47" w:rsidRPr="00FA61D8" w:rsidRDefault="00852E4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14:paraId="541CC115" w14:textId="77777777" w:rsidR="00852E47" w:rsidRPr="00566A6D" w:rsidRDefault="00852E47" w:rsidP="00852E47">
      <w:pPr>
        <w:spacing w:after="0"/>
        <w:ind w:left="142" w:right="-14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66A6D">
        <w:rPr>
          <w:rFonts w:ascii="Tahoma" w:eastAsia="Times New Roman" w:hAnsi="Tahoma" w:cs="Tahoma"/>
          <w:sz w:val="20"/>
          <w:szCs w:val="20"/>
          <w:lang w:eastAsia="ru-RU"/>
        </w:rPr>
        <w:t>* Не предоставляется в случае,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– их владельцев.</w:t>
      </w:r>
    </w:p>
    <w:bookmarkEnd w:id="0"/>
    <w:p w14:paraId="6E281EA3" w14:textId="0864DCDF" w:rsidR="00852E47" w:rsidRPr="00FA61D8" w:rsidRDefault="00852E47" w:rsidP="00852E47">
      <w:pPr>
        <w:ind w:right="-143"/>
        <w:jc w:val="both"/>
        <w:rPr>
          <w:rFonts w:ascii="Tahoma" w:eastAsia="Times New Roman" w:hAnsi="Tahoma" w:cs="Tahoma"/>
          <w:sz w:val="24"/>
          <w:lang w:eastAsia="ru-RU"/>
        </w:rPr>
      </w:pPr>
    </w:p>
    <w:sectPr w:rsidR="00852E47" w:rsidRPr="00FA61D8" w:rsidSect="00E65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2F"/>
    <w:rsid w:val="002124DF"/>
    <w:rsid w:val="00407F43"/>
    <w:rsid w:val="006F6C27"/>
    <w:rsid w:val="007F1877"/>
    <w:rsid w:val="00852E47"/>
    <w:rsid w:val="00AA12E5"/>
    <w:rsid w:val="00E65A2F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5306"/>
  <w15:chartTrackingRefBased/>
  <w15:docId w15:val="{14BD4C28-33AC-476F-B3FC-BBF89CDB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65A2F"/>
    <w:pPr>
      <w:ind w:left="720"/>
      <w:contextualSpacing/>
    </w:pPr>
  </w:style>
  <w:style w:type="table" w:styleId="a5">
    <w:name w:val="Table Grid"/>
    <w:basedOn w:val="a1"/>
    <w:uiPriority w:val="59"/>
    <w:rsid w:val="00E65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E65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2021-09-27T09:36:00Z</dcterms:created>
  <dcterms:modified xsi:type="dcterms:W3CDTF">2021-09-27T09:36:00Z</dcterms:modified>
</cp:coreProperties>
</file>