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7C10" w14:textId="77777777" w:rsidR="007D50BF" w:rsidRPr="005456CB" w:rsidRDefault="007D50BF" w:rsidP="007D50BF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9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7D50BF" w:rsidRPr="005456CB" w14:paraId="1AB606E3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2A476F5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118659DC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6A3201D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1B7CB846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7D50BF" w:rsidRPr="005456CB" w14:paraId="70DC32A7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5432E17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EFFA7FC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342E22BC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4A903524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19538551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3E13DD1F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8F74383" w14:textId="77777777" w:rsidR="007D50BF" w:rsidRPr="00DB448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70E5E1C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53D9612F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C6E8" w14:textId="77777777" w:rsidR="007D50BF" w:rsidRPr="00DB448B" w:rsidRDefault="007D50BF" w:rsidP="007D50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7D50BF" w:rsidRPr="005456CB" w14:paraId="2E87522C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723D0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1A9C70DE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7EA2AC04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AE1E9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4FD7B076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20998E83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D03CB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7D50BF" w:rsidRPr="005456CB" w14:paraId="0C59AE59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8682A25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6F257DD8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00E93" w14:paraId="0D1B5FC0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4EF1" w14:textId="77777777" w:rsidR="007D50BF" w:rsidRPr="00DB448B" w:rsidRDefault="007D50BF" w:rsidP="007D50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7D50BF" w:rsidRPr="005456CB" w14:paraId="0DA0A062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350750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</w:t>
            </w:r>
            <w:proofErr w:type="gramStart"/>
            <w:r w:rsidRPr="001963C2">
              <w:rPr>
                <w:rFonts w:ascii="Tahoma" w:hAnsi="Tahoma" w:cs="Tahoma"/>
                <w:sz w:val="16"/>
                <w:szCs w:val="16"/>
              </w:rPr>
              <w:t>если  решение</w:t>
            </w:r>
            <w:proofErr w:type="gramEnd"/>
            <w:r w:rsidRPr="001963C2">
              <w:rPr>
                <w:rFonts w:ascii="Tahoma" w:hAnsi="Tahoma" w:cs="Tahoma"/>
                <w:sz w:val="16"/>
                <w:szCs w:val="16"/>
              </w:rPr>
              <w:t xml:space="preserve">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3667B9B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58C75D42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6635967B" w14:textId="77777777" w:rsidR="007D50BF" w:rsidRPr="005456CB" w:rsidRDefault="007D50B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30DAE671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D50BF" w:rsidRPr="005456CB" w14:paraId="6DA19C71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73518F81" w14:textId="77777777" w:rsidR="007D50BF" w:rsidRPr="005456CB" w:rsidRDefault="007D50BF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1AFB429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3436AF70" w14:textId="77777777" w:rsidR="007D50BF" w:rsidRPr="005456CB" w:rsidRDefault="007D50BF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30F53CF2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4B2FE0E9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06D4320D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1590C350" w14:textId="77777777" w:rsidR="007D50BF" w:rsidRPr="005456CB" w:rsidRDefault="007D50BF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6BFB86B8" w14:textId="77777777" w:rsidR="007D50BF" w:rsidRPr="005456CB" w:rsidRDefault="007D50BF" w:rsidP="007D50BF">
      <w:pPr>
        <w:rPr>
          <w:rFonts w:ascii="Tahoma" w:hAnsi="Tahoma" w:cs="Tahoma"/>
        </w:rPr>
      </w:pPr>
    </w:p>
    <w:p w14:paraId="2B6C41CC" w14:textId="77777777" w:rsidR="007D50BF" w:rsidRPr="005456CB" w:rsidRDefault="007D50BF" w:rsidP="007D50B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продать эмитенту</w:t>
      </w:r>
      <w:r w:rsidRPr="005D380E">
        <w:rPr>
          <w:rFonts w:ascii="Tahoma" w:hAnsi="Tahoma" w:cs="Tahoma"/>
          <w:b/>
          <w:sz w:val="32"/>
          <w:szCs w:val="32"/>
        </w:rPr>
        <w:t xml:space="preserve"> </w:t>
      </w:r>
      <w:r w:rsidRPr="005456CB">
        <w:rPr>
          <w:rFonts w:ascii="Tahoma" w:hAnsi="Tahoma" w:cs="Tahoma"/>
          <w:b/>
          <w:sz w:val="32"/>
          <w:szCs w:val="32"/>
        </w:rPr>
        <w:t>акции, решение о приобретении которых принято эмитентом в соответствии со статьей 72 Федерального закона «Об акционерных обществах», и права требовать выкупа акций эмитентом в соответствии со ст.75 Федерального закона «Об акционерных обществах»</w:t>
      </w:r>
    </w:p>
    <w:tbl>
      <w:tblPr>
        <w:tblStyle w:val="a7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8F63A2" w:rsidRPr="005456CB" w14:paraId="20BBF745" w14:textId="77777777" w:rsidTr="00184347">
        <w:tc>
          <w:tcPr>
            <w:tcW w:w="7684" w:type="dxa"/>
          </w:tcPr>
          <w:p w14:paraId="13473224" w14:textId="77777777" w:rsidR="008F63A2" w:rsidRPr="005456CB" w:rsidRDefault="008F63A2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484" w:type="dxa"/>
          </w:tcPr>
          <w:p w14:paraId="2D5B403C" w14:textId="77777777" w:rsidR="008F63A2" w:rsidRPr="005456CB" w:rsidRDefault="008F63A2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6609D1C1" w14:textId="77777777" w:rsidR="008F63A2" w:rsidRPr="005456CB" w:rsidRDefault="008F63A2" w:rsidP="008F63A2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</w:t>
      </w:r>
      <w:r w:rsidRPr="005456CB">
        <w:rPr>
          <w:rFonts w:ascii="Tahoma" w:hAnsi="Tahoma" w:cs="Tahoma"/>
          <w:b/>
          <w:sz w:val="28"/>
          <w:szCs w:val="28"/>
        </w:rPr>
        <w:t>.4. Информация о возникновении у акционеров – владельцев акций определенных категорий (типов) права требовать выкупа эмитентом принадлежащих им акций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8F63A2" w:rsidRPr="005456CB" w14:paraId="65DAC05D" w14:textId="77777777" w:rsidTr="00184347">
        <w:tc>
          <w:tcPr>
            <w:tcW w:w="7684" w:type="dxa"/>
            <w:shd w:val="clear" w:color="auto" w:fill="auto"/>
            <w:vAlign w:val="center"/>
          </w:tcPr>
          <w:p w14:paraId="21C0C217" w14:textId="77777777" w:rsidR="008F63A2" w:rsidRPr="005456CB" w:rsidRDefault="008F63A2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739"/>
            <w:r w:rsidRPr="00094E5F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 xml:space="preserve">Вид ценных бумаг (акции), категория (тип) и иные указанные в решении о выпуске ценных бумаг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дентификационные признаки выкупаемых эмитентом акций:</w:t>
            </w:r>
            <w:bookmarkEnd w:id="0"/>
          </w:p>
        </w:tc>
        <w:tc>
          <w:tcPr>
            <w:tcW w:w="7484" w:type="dxa"/>
            <w:shd w:val="clear" w:color="auto" w:fill="auto"/>
            <w:vAlign w:val="center"/>
          </w:tcPr>
          <w:p w14:paraId="7AE2B22F" w14:textId="77777777" w:rsidR="008F63A2" w:rsidRPr="005456CB" w:rsidRDefault="008F63A2" w:rsidP="00184347">
            <w:pPr>
              <w:rPr>
                <w:rFonts w:ascii="Tahoma" w:hAnsi="Tahoma" w:cs="Tahoma"/>
              </w:rPr>
            </w:pPr>
          </w:p>
        </w:tc>
      </w:tr>
      <w:tr w:rsidR="008F63A2" w:rsidRPr="005456CB" w14:paraId="44FC05E3" w14:textId="77777777" w:rsidTr="00184347">
        <w:tc>
          <w:tcPr>
            <w:tcW w:w="7684" w:type="dxa"/>
            <w:shd w:val="clear" w:color="auto" w:fill="auto"/>
            <w:vAlign w:val="center"/>
          </w:tcPr>
          <w:p w14:paraId="1412A367" w14:textId="77777777" w:rsidR="008F63A2" w:rsidRPr="00094E5F" w:rsidRDefault="008F63A2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094E5F">
              <w:rPr>
                <w:rFonts w:ascii="Tahoma" w:eastAsia="Times New Roman" w:hAnsi="Tahoma" w:cs="Tahoma"/>
                <w:sz w:val="24"/>
                <w:lang w:eastAsia="ru-RU"/>
              </w:rPr>
              <w:t xml:space="preserve">Сведения о цене и порядке осуществления выкупа эмитентом акций, которые в соответствии с </w:t>
            </w:r>
            <w:hyperlink r:id="rId5" w:history="1">
              <w:r w:rsidRPr="00094E5F">
                <w:rPr>
                  <w:rFonts w:ascii="Tahoma" w:eastAsia="Times New Roman" w:hAnsi="Tahoma" w:cs="Tahoma"/>
                  <w:sz w:val="24"/>
                  <w:lang w:eastAsia="ru-RU"/>
                </w:rPr>
                <w:t>пунктом 2 статьи 76</w:t>
              </w:r>
            </w:hyperlink>
            <w:r w:rsidRPr="00094E5F">
              <w:rPr>
                <w:rFonts w:ascii="Tahoma" w:eastAsia="Times New Roman" w:hAnsi="Tahoma" w:cs="Tahoma"/>
                <w:sz w:val="24"/>
                <w:lang w:eastAsia="ru-RU"/>
              </w:rPr>
              <w:t xml:space="preserve"> Закона об АО должны содержаться в сообщении акционерам о проведении общего собрания акционеров, повестка дня которого включает вопросы, голосование по которым может в соответствии с Законом об АО повлечь возникновение права требовать выкупа эмитентом акций: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2A13644F" w14:textId="77777777" w:rsidR="008F63A2" w:rsidRPr="005456CB" w:rsidRDefault="008F63A2" w:rsidP="00184347">
            <w:pPr>
              <w:rPr>
                <w:rFonts w:ascii="Tahoma" w:hAnsi="Tahoma" w:cs="Tahoma"/>
              </w:rPr>
            </w:pPr>
          </w:p>
        </w:tc>
      </w:tr>
      <w:tr w:rsidR="008F63A2" w:rsidRPr="005456CB" w14:paraId="03C0C5F3" w14:textId="77777777" w:rsidTr="00184347">
        <w:tc>
          <w:tcPr>
            <w:tcW w:w="7684" w:type="dxa"/>
            <w:shd w:val="clear" w:color="auto" w:fill="auto"/>
            <w:vAlign w:val="center"/>
          </w:tcPr>
          <w:p w14:paraId="137AB17B" w14:textId="77777777" w:rsidR="008F63A2" w:rsidRPr="005456CB" w:rsidRDefault="008F63A2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П</w:t>
            </w:r>
            <w:r w:rsidRPr="00094E5F">
              <w:rPr>
                <w:rFonts w:ascii="Tahoma" w:eastAsia="Times New Roman" w:hAnsi="Tahoma" w:cs="Tahoma"/>
                <w:sz w:val="24"/>
                <w:lang w:eastAsia="ru-RU"/>
              </w:rPr>
              <w:t>еречень вопросов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повестки дня общего собрания акционеров, голосование по которым в соответствии с Законом об АО повлекло возникновение права требовать выкупа эмитентом акций: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64F77141" w14:textId="77777777" w:rsidR="008F63A2" w:rsidRPr="005456CB" w:rsidRDefault="008F63A2" w:rsidP="00184347">
            <w:pPr>
              <w:rPr>
                <w:rFonts w:ascii="Tahoma" w:hAnsi="Tahoma" w:cs="Tahoma"/>
              </w:rPr>
            </w:pPr>
          </w:p>
        </w:tc>
      </w:tr>
      <w:tr w:rsidR="008F63A2" w:rsidRPr="005456CB" w14:paraId="27471C81" w14:textId="77777777" w:rsidTr="00184347">
        <w:tc>
          <w:tcPr>
            <w:tcW w:w="7684" w:type="dxa"/>
            <w:shd w:val="clear" w:color="auto" w:fill="auto"/>
            <w:vAlign w:val="center"/>
          </w:tcPr>
          <w:p w14:paraId="1576AE02" w14:textId="77777777" w:rsidR="008F63A2" w:rsidRPr="005456CB" w:rsidRDefault="008F63A2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741"/>
            <w:r w:rsidRPr="00094E5F">
              <w:rPr>
                <w:rFonts w:ascii="Tahoma" w:eastAsia="Times New Roman" w:hAnsi="Tahoma" w:cs="Tahoma"/>
                <w:sz w:val="24"/>
                <w:lang w:eastAsia="ru-RU"/>
              </w:rPr>
              <w:t>Дата проведения, дата составления и номер протокола общего собрания акционеров, принявшего решения по вопросам, голосование по которым в соответствии с Законом об АО повлекло возникновение права требовать выкупа эмитентом акций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1"/>
          </w:p>
        </w:tc>
        <w:tc>
          <w:tcPr>
            <w:tcW w:w="7484" w:type="dxa"/>
            <w:shd w:val="clear" w:color="auto" w:fill="auto"/>
            <w:vAlign w:val="center"/>
          </w:tcPr>
          <w:p w14:paraId="04FE3515" w14:textId="77777777" w:rsidR="008F63A2" w:rsidRPr="005456CB" w:rsidRDefault="008F63A2" w:rsidP="00184347">
            <w:pPr>
              <w:rPr>
                <w:rFonts w:ascii="Tahoma" w:hAnsi="Tahoma" w:cs="Tahoma"/>
              </w:rPr>
            </w:pPr>
          </w:p>
        </w:tc>
      </w:tr>
      <w:tr w:rsidR="008F63A2" w:rsidRPr="005456CB" w14:paraId="58C0DCB1" w14:textId="77777777" w:rsidTr="00184347">
        <w:tc>
          <w:tcPr>
            <w:tcW w:w="7684" w:type="dxa"/>
            <w:shd w:val="clear" w:color="auto" w:fill="auto"/>
            <w:vAlign w:val="center"/>
          </w:tcPr>
          <w:p w14:paraId="6E1D4B57" w14:textId="77777777" w:rsidR="008F63A2" w:rsidRPr="005456CB" w:rsidRDefault="008F63A2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743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окончания срока, установленного для предъявления требований акционеров о выкупе эмитентом принадлежащих им акций:</w:t>
            </w:r>
            <w:bookmarkEnd w:id="2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4E03792" w14:textId="77777777" w:rsidR="008F63A2" w:rsidRPr="005456CB" w:rsidRDefault="008F63A2" w:rsidP="00184347">
            <w:pPr>
              <w:rPr>
                <w:rFonts w:ascii="Tahoma" w:hAnsi="Tahoma" w:cs="Tahoma"/>
              </w:rPr>
            </w:pPr>
          </w:p>
        </w:tc>
      </w:tr>
    </w:tbl>
    <w:p w14:paraId="79DF477E" w14:textId="482826B9" w:rsidR="008F63A2" w:rsidRPr="005456CB" w:rsidRDefault="008F63A2" w:rsidP="008F63A2">
      <w:pPr>
        <w:spacing w:before="240"/>
        <w:rPr>
          <w:rFonts w:ascii="Tahoma" w:hAnsi="Tahoma" w:cs="Tahoma"/>
          <w:bCs/>
          <w:sz w:val="24"/>
          <w:szCs w:val="24"/>
        </w:rPr>
      </w:pPr>
    </w:p>
    <w:sectPr w:rsidR="008F63A2" w:rsidRPr="005456CB" w:rsidSect="007D5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F"/>
    <w:rsid w:val="006F6C27"/>
    <w:rsid w:val="007D50BF"/>
    <w:rsid w:val="008F63A2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5E5F"/>
  <w15:chartTrackingRefBased/>
  <w15:docId w15:val="{53CA933A-129B-4086-BBAA-3C67E2BF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7D50BF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7D50B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D50BF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7D5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7D50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8D488B1018A9C1965B509843E98087190EAC035CE245479F03C1731318236DD549D3FEFEBDF42E5C214545E0BE5A8B14D5D5A70096D82BqDD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2</cp:revision>
  <dcterms:created xsi:type="dcterms:W3CDTF">2021-09-27T09:41:00Z</dcterms:created>
  <dcterms:modified xsi:type="dcterms:W3CDTF">2021-09-27T09:41:00Z</dcterms:modified>
</cp:coreProperties>
</file>